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595959"/>
          <w:sz w:val="18"/>
        </w:rPr>
        <w:t>[ Espacio para el membrete / logo del prestador 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sz w:val="18"/>
              </w:rPr>
              <w:t>Prestador / IPS: ______________________________</w:t>
            </w:r>
          </w:p>
        </w:tc>
        <w:tc>
          <w:tcPr>
            <w:tcW w:type="dxa" w:w="4986"/>
          </w:tcPr>
          <w:p>
            <w:r>
              <w:rPr>
                <w:sz w:val="18"/>
              </w:rPr>
              <w:t>NIT: __________________________________________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sz w:val="18"/>
              </w:rPr>
              <w:t>Código de habilitación (REPS): _________________</w:t>
            </w:r>
          </w:p>
        </w:tc>
        <w:tc>
          <w:tcPr>
            <w:tcW w:type="dxa" w:w="4986"/>
          </w:tcPr>
          <w:p>
            <w:r>
              <w:rPr>
                <w:sz w:val="18"/>
              </w:rPr>
              <w:t>Dirección / Teléfono: __________________________</w:t>
            </w:r>
          </w:p>
        </w:tc>
      </w:tr>
    </w:tbl>
    <w:p/>
    <w:p>
      <w:pPr>
        <w:jc w:val="center"/>
      </w:pPr>
      <w:r>
        <w:rPr>
          <w:b/>
          <w:color w:val="1F4E79"/>
          <w:sz w:val="30"/>
        </w:rPr>
        <w:t>Historia Clínica</w:t>
      </w:r>
    </w:p>
    <w:p>
      <w:pPr>
        <w:jc w:val="center"/>
      </w:pPr>
      <w:r>
        <w:rPr>
          <w:i/>
          <w:color w:val="595959"/>
          <w:sz w:val="18"/>
        </w:rPr>
        <w:t>Formato general de referencia</w:t>
      </w:r>
    </w:p>
    <w:p/>
    <w:p>
      <w:r>
        <w:rPr>
          <w:b/>
          <w:color w:val="1F4E79"/>
          <w:sz w:val="22"/>
        </w:rPr>
        <w:t>1. IDENTIFICACIÓN DEL USUARIO</w:t>
      </w:r>
    </w:p>
    <w:p>
      <w:r>
        <w:rPr>
          <w:b/>
        </w:rPr>
        <w:t xml:space="preserve">Nombres y apellidos:  </w:t>
      </w:r>
      <w:r>
        <w:t>_________________________________________</w:t>
      </w:r>
    </w:p>
    <w:p>
      <w:r>
        <w:rPr>
          <w:b/>
        </w:rPr>
        <w:t xml:space="preserve">Tipo y número de documento:  </w:t>
      </w:r>
      <w:r>
        <w:t>__________________________________</w:t>
      </w:r>
    </w:p>
    <w:p>
      <w:r>
        <w:rPr>
          <w:b/>
        </w:rPr>
        <w:t xml:space="preserve">Fecha de nacimiento / Edad:  </w:t>
      </w:r>
      <w:r>
        <w:t>__________________________________</w:t>
      </w:r>
    </w:p>
    <w:p>
      <w:r>
        <w:rPr>
          <w:b/>
        </w:rPr>
        <w:t xml:space="preserve">Sexo:  </w:t>
      </w:r>
      <w:r>
        <w:t>________________________________________________________</w:t>
      </w:r>
    </w:p>
    <w:p>
      <w:r>
        <w:rPr>
          <w:b/>
        </w:rPr>
        <w:t xml:space="preserve">Dirección y teléfono:  </w:t>
      </w:r>
      <w:r>
        <w:t>________________________________________</w:t>
      </w:r>
    </w:p>
    <w:p>
      <w:r>
        <w:rPr>
          <w:b/>
        </w:rPr>
        <w:t xml:space="preserve">Ocupación:  </w:t>
      </w:r>
      <w:r>
        <w:t>___________________________________________________</w:t>
      </w:r>
    </w:p>
    <w:p>
      <w:r>
        <w:rPr>
          <w:b/>
        </w:rPr>
        <w:t xml:space="preserve">EPS / Entidad responsable de pago:  </w:t>
      </w:r>
      <w:r>
        <w:t>___________________________</w:t>
      </w:r>
    </w:p>
    <w:p>
      <w:r>
        <w:rPr>
          <w:b/>
        </w:rPr>
        <w:t xml:space="preserve">Acompañante / Parentesco:  </w:t>
      </w:r>
      <w:r>
        <w:t>____________________________________</w:t>
      </w:r>
    </w:p>
    <w:p>
      <w:r>
        <w:rPr>
          <w:b/>
          <w:color w:val="1F4E79"/>
          <w:sz w:val="22"/>
        </w:rPr>
        <w:t>2. MOTIVO DE CONSULTA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3. ENFERMEDAD ACTUAL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4. ANTECEDENTES</w:t>
      </w:r>
    </w:p>
    <w:p>
      <w:r>
        <w:rPr>
          <w:b/>
        </w:rPr>
        <w:t xml:space="preserve">Personales / patológicos:  </w:t>
      </w:r>
      <w:r>
        <w:t>____________________________________</w:t>
      </w:r>
    </w:p>
    <w:p>
      <w:r>
        <w:rPr>
          <w:b/>
        </w:rPr>
        <w:t xml:space="preserve">Familiares:  </w:t>
      </w:r>
      <w:r>
        <w:t>__________________________________________________</w:t>
      </w:r>
    </w:p>
    <w:p>
      <w:r>
        <w:rPr>
          <w:b/>
        </w:rPr>
        <w:t xml:space="preserve">Alérgicos:  </w:t>
      </w:r>
      <w:r>
        <w:t>___________________________________________________</w:t>
      </w:r>
    </w:p>
    <w:p>
      <w:r>
        <w:rPr>
          <w:b/>
        </w:rPr>
        <w:t xml:space="preserve">Farmacológicos:  </w:t>
      </w:r>
      <w:r>
        <w:t>______________________________________________</w:t>
      </w:r>
    </w:p>
    <w:p>
      <w:r>
        <w:rPr>
          <w:b/>
        </w:rPr>
        <w:t xml:space="preserve">Quirúrgicos:  </w:t>
      </w:r>
      <w:r>
        <w:t>_________________________________________________</w:t>
      </w:r>
    </w:p>
    <w:p>
      <w:r>
        <w:rPr>
          <w:b/>
        </w:rPr>
        <w:t xml:space="preserve">Gineco-obstétricos (si aplica):  </w:t>
      </w:r>
      <w:r>
        <w:t>______________________________</w:t>
      </w:r>
    </w:p>
    <w:p>
      <w:r>
        <w:rPr>
          <w:b/>
          <w:color w:val="1F4E79"/>
          <w:sz w:val="22"/>
        </w:rPr>
        <w:t>5. REVISIÓN POR SISTEMAS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6. EXAMEN FÍSICO</w:t>
      </w:r>
    </w:p>
    <w:p>
      <w:r>
        <w:rPr>
          <w:b/>
        </w:rPr>
        <w:t xml:space="preserve">Signos vitales (TA / FC / FR / T° / SatO₂):  </w:t>
      </w:r>
      <w:r>
        <w:t>__________________</w:t>
      </w:r>
    </w:p>
    <w:p>
      <w:r>
        <w:rPr>
          <w:b/>
        </w:rPr>
        <w:t xml:space="preserve">Peso / Talla / IMC:  </w:t>
      </w:r>
      <w:r>
        <w:t>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7. ANÁLISIS / IMPRESIÓN DIAGNÓSTICA (CIE-10)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rPr>
          <w:b/>
          <w:color w:val="1F4E79"/>
          <w:sz w:val="22"/>
        </w:rPr>
        <w:t>8. PLAN DE MANEJO / TRATAMIENTO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>
      <w:r>
        <w:t>____________________________________________________________________________________________</w:t>
      </w:r>
    </w:p>
    <w:p/>
    <w:p>
      <w:r>
        <w:rPr>
          <w:b/>
        </w:rPr>
        <w:t xml:space="preserve">Profesional (nombre completo):  </w:t>
      </w:r>
      <w:r>
        <w:t>_______________________________</w:t>
      </w:r>
    </w:p>
    <w:p>
      <w:r>
        <w:rPr>
          <w:b/>
        </w:rPr>
        <w:t xml:space="preserve">Registro / tarjeta profesional (ReTHUS):  </w:t>
      </w:r>
      <w:r>
        <w:t>_____________________</w:t>
      </w:r>
    </w:p>
    <w:p>
      <w:r>
        <w:rPr>
          <w:b/>
        </w:rPr>
        <w:t xml:space="preserve">Firma:  </w:t>
      </w:r>
      <w:r>
        <w:t>_______________________________________________________</w:t>
      </w:r>
    </w:p>
    <w:p>
      <w:r>
        <w:rPr>
          <w:b/>
        </w:rPr>
        <w:t xml:space="preserve">Fecha y hora:  </w:t>
      </w:r>
      <w:r>
        <w:t>________________________________________________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</w:tcPr>
          <w:p>
            <w:r>
              <w:rPr>
                <w:b/>
                <w:color w:val="1F4E79"/>
                <w:sz w:val="17"/>
              </w:rPr>
              <w:t xml:space="preserve">AVISO IMPORTANTE  </w:t>
            </w:r>
            <w:r>
              <w:rPr>
                <w:color w:val="595959"/>
                <w:sz w:val="17"/>
              </w:rPr>
              <w:t>Esta es una plantilla ILUSTRATIVA y genérica, pensada como una estructura organizada de referencia. NO reemplaza a un software de historia clínica: no se conecta con el Ministerio de Salud ni con SISPRO, no genera RIPS, no factura ni valida frente a la normativa. Por eso su uso NO se recomienda para la práctica profesional real. Un software como Medifolios sí diligencia, guarda y custodia la historia clínica, genera los RIPS, factura electrónicamente y suma asistencia con inteligencia artificial y funcionalidades específicas para cada servicio.</w:t>
            </w:r>
          </w:p>
        </w:tc>
      </w:tr>
    </w:tbl>
    <w:p>
      <w:r>
        <w:rPr>
          <w:i/>
          <w:color w:val="595959"/>
          <w:sz w:val="16"/>
        </w:rPr>
        <w:t>Plantilla de referencia de uso libre, alineada con el contenido mínimo que contempla la normativa colombiana (Resolución 1995 de 1999 sobre manejo de la historia clínica; contenido alineado con la interoperabilidad de la Resolución 1888 de 2025 / RDA). No constituye un formato oficial ni avalado por ninguna entidad, ni sustituye el criterio del profesional; adáptela a su servicio y especialidad. El tratamiento de los datos personales que registre se rige por la Ley 1581 de 2012.</w:t>
      </w:r>
    </w:p>
    <w:p>
      <w:r>
        <w:rPr>
          <w:color w:val="1F4E79"/>
          <w:sz w:val="16"/>
        </w:rPr>
        <w:t>Plantilla facilitada por Medifolios  ·  medifolios.net</w:t>
      </w:r>
    </w:p>
    <w:sectPr w:rsidR="00FC693F" w:rsidRPr="0006063C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